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A7F74" w14:textId="77777777" w:rsidR="00E477E0" w:rsidRDefault="00E477E0" w:rsidP="00E477E0">
      <w:pPr>
        <w:jc w:val="center"/>
        <w:rPr>
          <w:rFonts w:ascii="Arial" w:hAnsi="Arial" w:cs="Arial"/>
          <w:b/>
          <w:bCs/>
          <w:color w:val="FF0000"/>
          <w:sz w:val="32"/>
          <w:szCs w:val="32"/>
        </w:rPr>
      </w:pPr>
      <w:bookmarkStart w:id="0" w:name="_Hlk163637024"/>
      <w:r>
        <w:rPr>
          <w:rFonts w:ascii="Arial" w:hAnsi="Arial" w:cs="Arial"/>
          <w:b/>
          <w:bCs/>
          <w:color w:val="FF0000"/>
          <w:sz w:val="32"/>
          <w:szCs w:val="32"/>
        </w:rPr>
        <w:t>***NEWSBYTE***NEWSBYTE***NEWSBYTE***</w:t>
      </w:r>
    </w:p>
    <w:p w14:paraId="6A88814B" w14:textId="73E9EA86" w:rsidR="00E477E0" w:rsidRDefault="00E477E0" w:rsidP="00E477E0">
      <w:pPr>
        <w:jc w:val="center"/>
        <w:rPr>
          <w:rFonts w:ascii="Arial" w:hAnsi="Arial" w:cs="Arial"/>
          <w:b/>
          <w:bCs/>
          <w:color w:val="FF0000"/>
          <w:sz w:val="32"/>
          <w:szCs w:val="32"/>
        </w:rPr>
      </w:pPr>
      <w:r>
        <w:rPr>
          <w:noProof/>
        </w:rPr>
        <w:drawing>
          <wp:inline distT="0" distB="0" distL="0" distR="0" wp14:anchorId="2D59A98E" wp14:editId="3882259E">
            <wp:extent cx="1371600" cy="638175"/>
            <wp:effectExtent l="0" t="0" r="0" b="9525"/>
            <wp:docPr id="677444060" name="Picture 1" descr="A black tex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black text with white 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371600" cy="638175"/>
                    </a:xfrm>
                    <a:prstGeom prst="rect">
                      <a:avLst/>
                    </a:prstGeom>
                    <a:noFill/>
                    <a:ln>
                      <a:noFill/>
                    </a:ln>
                  </pic:spPr>
                </pic:pic>
              </a:graphicData>
            </a:graphic>
          </wp:inline>
        </w:drawing>
      </w:r>
    </w:p>
    <w:p w14:paraId="5E37D2B8" w14:textId="37D03896" w:rsidR="00094C76" w:rsidRDefault="00E477E0" w:rsidP="00A175B1">
      <w:pPr>
        <w:jc w:val="center"/>
        <w:rPr>
          <w:b/>
          <w:bCs/>
          <w:sz w:val="28"/>
          <w:szCs w:val="28"/>
        </w:rPr>
      </w:pPr>
      <w:r w:rsidRPr="00E477E0">
        <w:rPr>
          <w:b/>
          <w:bCs/>
          <w:sz w:val="28"/>
          <w:szCs w:val="28"/>
        </w:rPr>
        <w:t>EXCLUSIVE DUCKHORN PORTFOLIO TASTING EVENT AT THE WINE CELLAR</w:t>
      </w:r>
      <w:r>
        <w:rPr>
          <w:b/>
          <w:bCs/>
          <w:sz w:val="28"/>
          <w:szCs w:val="28"/>
        </w:rPr>
        <w:t xml:space="preserve"> TASTING ROOM</w:t>
      </w:r>
      <w:r w:rsidRPr="00E477E0">
        <w:rPr>
          <w:b/>
          <w:bCs/>
          <w:sz w:val="28"/>
          <w:szCs w:val="28"/>
        </w:rPr>
        <w:t xml:space="preserve"> INSIDE THE RIO HOTEL</w:t>
      </w:r>
      <w:r>
        <w:rPr>
          <w:b/>
          <w:bCs/>
          <w:sz w:val="28"/>
          <w:szCs w:val="28"/>
        </w:rPr>
        <w:t xml:space="preserve"> APR. 11</w:t>
      </w:r>
    </w:p>
    <w:p w14:paraId="7C724D95" w14:textId="77777777" w:rsidR="00A175B1" w:rsidRDefault="00A175B1" w:rsidP="00A175B1">
      <w:pPr>
        <w:spacing w:after="0"/>
        <w:jc w:val="center"/>
        <w:rPr>
          <w:rFonts w:ascii="Arial" w:hAnsi="Arial" w:cs="Arial"/>
          <w:i/>
          <w:iCs/>
          <w:color w:val="FF0000"/>
        </w:rPr>
      </w:pPr>
      <w:r w:rsidRPr="00A175B1">
        <w:rPr>
          <w:b/>
          <w:bCs/>
          <w:color w:val="FF0000"/>
          <w:sz w:val="28"/>
          <w:szCs w:val="28"/>
        </w:rPr>
        <w:drawing>
          <wp:inline distT="0" distB="0" distL="0" distR="0" wp14:anchorId="2412B91C" wp14:editId="035EB651">
            <wp:extent cx="5314950" cy="2944384"/>
            <wp:effectExtent l="0" t="0" r="0" b="8890"/>
            <wp:docPr id="566972709" name="Picture 1" descr="A plate of food and wine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72709" name="Picture 1" descr="A plate of food and wine on a table&#10;&#10;Description automatically generated"/>
                    <pic:cNvPicPr/>
                  </pic:nvPicPr>
                  <pic:blipFill>
                    <a:blip r:embed="rId6"/>
                    <a:stretch>
                      <a:fillRect/>
                    </a:stretch>
                  </pic:blipFill>
                  <pic:spPr>
                    <a:xfrm>
                      <a:off x="0" y="0"/>
                      <a:ext cx="5340118" cy="2958326"/>
                    </a:xfrm>
                    <a:prstGeom prst="rect">
                      <a:avLst/>
                    </a:prstGeom>
                  </pic:spPr>
                </pic:pic>
              </a:graphicData>
            </a:graphic>
          </wp:inline>
        </w:drawing>
      </w:r>
    </w:p>
    <w:p w14:paraId="6BB49D32" w14:textId="4DF1F161" w:rsidR="00094C76" w:rsidRPr="00A175B1" w:rsidRDefault="00094C76" w:rsidP="00A175B1">
      <w:pPr>
        <w:spacing w:after="0"/>
        <w:jc w:val="center"/>
        <w:rPr>
          <w:rStyle w:val="Strong"/>
          <w:rFonts w:ascii="Arial" w:hAnsi="Arial" w:cs="Arial"/>
          <w:sz w:val="28"/>
          <w:szCs w:val="28"/>
        </w:rPr>
      </w:pPr>
      <w:r>
        <w:rPr>
          <w:rFonts w:ascii="Arial" w:hAnsi="Arial" w:cs="Arial"/>
          <w:i/>
          <w:iCs/>
          <w:color w:val="FF0000"/>
        </w:rPr>
        <w:t>High-res photo can be found</w:t>
      </w:r>
      <w:hyperlink r:id="rId7" w:history="1">
        <w:r w:rsidRPr="00A175B1">
          <w:rPr>
            <w:rStyle w:val="Hyperlink"/>
            <w:rFonts w:ascii="Arial" w:hAnsi="Arial" w:cs="Arial"/>
            <w:i/>
            <w:iCs/>
          </w:rPr>
          <w:t xml:space="preserve"> here</w:t>
        </w:r>
      </w:hyperlink>
    </w:p>
    <w:p w14:paraId="1782C3C3" w14:textId="77777777" w:rsidR="00A175B1" w:rsidRDefault="00A175B1" w:rsidP="00E477E0">
      <w:pPr>
        <w:rPr>
          <w:rStyle w:val="Strong"/>
          <w:rFonts w:ascii="Arial" w:hAnsi="Arial" w:cs="Arial"/>
          <w:color w:val="0E101A"/>
        </w:rPr>
      </w:pPr>
    </w:p>
    <w:p w14:paraId="65009A4A" w14:textId="6C4F4328" w:rsidR="00E477E0" w:rsidRPr="00BE3B8A" w:rsidRDefault="00E477E0" w:rsidP="00E477E0">
      <w:pPr>
        <w:rPr>
          <w:rFonts w:ascii="Arial" w:hAnsi="Arial" w:cs="Arial"/>
        </w:rPr>
      </w:pPr>
      <w:r w:rsidRPr="00BE3B8A">
        <w:rPr>
          <w:rStyle w:val="Strong"/>
          <w:rFonts w:ascii="Arial" w:hAnsi="Arial" w:cs="Arial"/>
          <w:color w:val="0E101A"/>
        </w:rPr>
        <w:t>LAS VEGAS</w:t>
      </w:r>
      <w:r w:rsidRPr="00BE3B8A">
        <w:rPr>
          <w:rFonts w:ascii="Arial" w:hAnsi="Arial" w:cs="Arial"/>
        </w:rPr>
        <w:t xml:space="preserve"> (April </w:t>
      </w:r>
      <w:r w:rsidR="00A175B1">
        <w:rPr>
          <w:rFonts w:ascii="Arial" w:hAnsi="Arial" w:cs="Arial"/>
        </w:rPr>
        <w:t>10,</w:t>
      </w:r>
      <w:r w:rsidRPr="00BE3B8A">
        <w:rPr>
          <w:rFonts w:ascii="Arial" w:hAnsi="Arial" w:cs="Arial"/>
        </w:rPr>
        <w:t xml:space="preserve"> 2024) Wine enthusiasts are invited to savor the essence of Napa Valley winemaking at The Wine Cellar Tasting Room in the heart of the Rio Hotel on April 11 from 5:00 to 6:30 </w:t>
      </w:r>
      <w:r w:rsidR="00BE3B8A">
        <w:rPr>
          <w:rFonts w:ascii="Arial" w:hAnsi="Arial" w:cs="Arial"/>
        </w:rPr>
        <w:t>p.m</w:t>
      </w:r>
      <w:r w:rsidRPr="00BE3B8A">
        <w:rPr>
          <w:rFonts w:ascii="Arial" w:hAnsi="Arial" w:cs="Arial"/>
        </w:rPr>
        <w:t>. The event will feature an exclusive tasting experience showcasing the illustrious wines of Duckhorn Portfolio, including Duckhorn Sauvignon Blanc, Cabernet Sauvignon, Merlot, as well as Migration Chardonnay and Pinot Noir.</w:t>
      </w:r>
    </w:p>
    <w:p w14:paraId="25D9628E" w14:textId="72CF1082" w:rsidR="00E477E0" w:rsidRPr="00BE3B8A" w:rsidRDefault="00E477E0" w:rsidP="00E477E0">
      <w:pPr>
        <w:rPr>
          <w:rFonts w:ascii="Arial" w:hAnsi="Arial" w:cs="Arial"/>
        </w:rPr>
      </w:pPr>
      <w:r w:rsidRPr="00BE3B8A">
        <w:rPr>
          <w:rFonts w:ascii="Arial" w:hAnsi="Arial" w:cs="Arial"/>
        </w:rPr>
        <w:t xml:space="preserve">Co-founded by Dan and Margaret Duckhorn in 1976, Duckhorn Vineyards has earned acclaim for its exceptional quality and dedication to craftsmanship, boasting nearly four decades of history crafting some of the finest wines in North America. Marisa </w:t>
      </w:r>
      <w:proofErr w:type="spellStart"/>
      <w:r w:rsidRPr="00BE3B8A">
        <w:rPr>
          <w:rFonts w:ascii="Arial" w:hAnsi="Arial" w:cs="Arial"/>
        </w:rPr>
        <w:t>Fieros</w:t>
      </w:r>
      <w:proofErr w:type="spellEnd"/>
      <w:r w:rsidRPr="00BE3B8A">
        <w:rPr>
          <w:rFonts w:ascii="Arial" w:hAnsi="Arial" w:cs="Arial"/>
        </w:rPr>
        <w:t>, Southwest Regional Sales Manager, Scott Song from Breakthru Beverage and Hung Nguyen, Wine Cellar Manager, along with his team, will guide attendees through this delightful tasting journey.</w:t>
      </w:r>
    </w:p>
    <w:p w14:paraId="3371174E" w14:textId="1641BEE0" w:rsidR="00E477E0" w:rsidRPr="00BE3B8A" w:rsidRDefault="00E477E0" w:rsidP="00E477E0">
      <w:pPr>
        <w:rPr>
          <w:rFonts w:ascii="Arial" w:hAnsi="Arial" w:cs="Arial"/>
        </w:rPr>
      </w:pPr>
      <w:r w:rsidRPr="00BE3B8A">
        <w:rPr>
          <w:rFonts w:ascii="Arial" w:hAnsi="Arial" w:cs="Arial"/>
        </w:rPr>
        <w:t>Guests will have the exclusive opportunity to purchase these exceptional wines by the glass or bottle. Limited space is available for this exclusive event. To reserve your spot, contact winecellar@riolasvegas.com or book online at (</w:t>
      </w:r>
      <w:hyperlink r:id="rId8" w:history="1">
        <w:r w:rsidRPr="00BE3B8A">
          <w:rPr>
            <w:rStyle w:val="Hyperlink"/>
            <w:rFonts w:ascii="Arial" w:hAnsi="Arial" w:cs="Arial"/>
          </w:rPr>
          <w:t>https://sevn.ly/xHxAQKhq</w:t>
        </w:r>
      </w:hyperlink>
      <w:r w:rsidRPr="00BE3B8A">
        <w:rPr>
          <w:rFonts w:ascii="Arial" w:hAnsi="Arial" w:cs="Arial"/>
        </w:rPr>
        <w:t xml:space="preserve">). </w:t>
      </w:r>
    </w:p>
    <w:p w14:paraId="2F5AC332" w14:textId="3F7AB1C0" w:rsidR="00BE3B8A" w:rsidRPr="00BE3B8A" w:rsidRDefault="00E477E0" w:rsidP="00E477E0">
      <w:pPr>
        <w:rPr>
          <w:rFonts w:ascii="Arial" w:hAnsi="Arial" w:cs="Arial"/>
        </w:rPr>
      </w:pPr>
      <w:r w:rsidRPr="00BE3B8A">
        <w:rPr>
          <w:rFonts w:ascii="Arial" w:hAnsi="Arial" w:cs="Arial"/>
        </w:rPr>
        <w:t xml:space="preserve">The </w:t>
      </w:r>
      <w:r w:rsidR="00BE3B8A" w:rsidRPr="00BE3B8A">
        <w:rPr>
          <w:rFonts w:ascii="Arial" w:hAnsi="Arial" w:cs="Arial"/>
        </w:rPr>
        <w:t>W</w:t>
      </w:r>
      <w:r w:rsidRPr="00BE3B8A">
        <w:rPr>
          <w:rFonts w:ascii="Arial" w:hAnsi="Arial" w:cs="Arial"/>
        </w:rPr>
        <w:t xml:space="preserve">ine Celler Tasting Room is open </w:t>
      </w:r>
      <w:r w:rsidR="00BE3B8A" w:rsidRPr="00BE3B8A">
        <w:rPr>
          <w:rFonts w:ascii="Arial" w:hAnsi="Arial" w:cs="Arial"/>
        </w:rPr>
        <w:t>Thursdays</w:t>
      </w:r>
      <w:r w:rsidRPr="00BE3B8A">
        <w:rPr>
          <w:rFonts w:ascii="Arial" w:hAnsi="Arial" w:cs="Arial"/>
        </w:rPr>
        <w:t xml:space="preserve"> through Sundays from 4 p.m. to 10 p.m</w:t>
      </w:r>
      <w:r w:rsidR="00BE3B8A" w:rsidRPr="00BE3B8A">
        <w:rPr>
          <w:rFonts w:ascii="Arial" w:hAnsi="Arial" w:cs="Arial"/>
        </w:rPr>
        <w:t>.</w:t>
      </w:r>
      <w:r w:rsidRPr="00BE3B8A">
        <w:rPr>
          <w:rFonts w:ascii="Arial" w:hAnsi="Arial" w:cs="Arial"/>
        </w:rPr>
        <w:t xml:space="preserve"> </w:t>
      </w:r>
    </w:p>
    <w:p w14:paraId="1B515256" w14:textId="20E68CB0" w:rsidR="00BE3B8A" w:rsidRPr="00BE3B8A" w:rsidRDefault="00BE3B8A" w:rsidP="00BE3B8A">
      <w:pPr>
        <w:rPr>
          <w:rFonts w:ascii="Arial" w:hAnsi="Arial" w:cs="Arial"/>
        </w:rPr>
      </w:pPr>
      <w:r w:rsidRPr="00BE3B8A">
        <w:rPr>
          <w:rFonts w:ascii="Arial" w:hAnsi="Arial" w:cs="Arial"/>
          <w:b/>
          <w:bCs/>
          <w:u w:val="single"/>
        </w:rPr>
        <w:t>About the Rio Hotel &amp; Casino Las Vegas</w:t>
      </w:r>
      <w:r w:rsidRPr="00BE3B8A">
        <w:rPr>
          <w:rFonts w:ascii="Arial" w:hAnsi="Arial" w:cs="Arial"/>
          <w:b/>
          <w:bCs/>
        </w:rPr>
        <w:br/>
      </w:r>
      <w:r w:rsidRPr="00BE3B8A">
        <w:rPr>
          <w:rFonts w:ascii="Arial" w:hAnsi="Arial" w:cs="Arial"/>
        </w:rPr>
        <w:t xml:space="preserve">Located one block off the famed Las Vegas Strip on Flamingo Road, </w:t>
      </w:r>
      <w:hyperlink r:id="rId9" w:history="1">
        <w:r w:rsidRPr="00BE3B8A">
          <w:rPr>
            <w:rStyle w:val="Hyperlink"/>
            <w:rFonts w:ascii="Arial" w:hAnsi="Arial" w:cs="Arial"/>
          </w:rPr>
          <w:t>Rio Hotel &amp; Casino</w:t>
        </w:r>
      </w:hyperlink>
      <w:r w:rsidRPr="00BE3B8A">
        <w:rPr>
          <w:rFonts w:ascii="Arial" w:hAnsi="Arial" w:cs="Arial"/>
        </w:rPr>
        <w:t xml:space="preserve"> Las Vegas features over 2,500 580 Sq. Ft. all-suite guest rooms, 220,000/sf of convention and meeting space, a 5-acre pool area, and a 150,000/sf casino with 40+ tables and 1000+ slot machines. Dreamscape’s plan for the resort’s future includes a property refresh, from dynamic new dining offerings to a variety of entertainment options. Dreamscape’s intent is to preserve the property’s architecture and honor its legacy. The property will remain open throughout the renovations.</w:t>
      </w:r>
    </w:p>
    <w:p w14:paraId="19D06331" w14:textId="77777777" w:rsidR="00BE3B8A" w:rsidRPr="00BE3B8A" w:rsidRDefault="00BE3B8A" w:rsidP="00BE3B8A">
      <w:pPr>
        <w:pStyle w:val="NoSpacing"/>
        <w:rPr>
          <w:rFonts w:ascii="Arial" w:hAnsi="Arial" w:cs="Arial"/>
        </w:rPr>
      </w:pPr>
    </w:p>
    <w:p w14:paraId="6A7A203F" w14:textId="77777777" w:rsidR="00BE3B8A" w:rsidRPr="00BE3B8A" w:rsidRDefault="00BE3B8A" w:rsidP="00BE3B8A">
      <w:pPr>
        <w:pStyle w:val="NoSpacing"/>
        <w:jc w:val="center"/>
        <w:rPr>
          <w:rFonts w:ascii="Arial" w:hAnsi="Arial" w:cs="Arial"/>
          <w:lang w:val="fr-FR"/>
        </w:rPr>
      </w:pPr>
      <w:r w:rsidRPr="00BE3B8A">
        <w:rPr>
          <w:rFonts w:ascii="Arial" w:hAnsi="Arial" w:cs="Arial"/>
          <w:lang w:val="fr-FR"/>
        </w:rPr>
        <w:lastRenderedPageBreak/>
        <w:t># # #</w:t>
      </w:r>
    </w:p>
    <w:p w14:paraId="6A33FBBB" w14:textId="77777777" w:rsidR="00BE3B8A" w:rsidRPr="00BE3B8A" w:rsidRDefault="00BE3B8A" w:rsidP="00BE3B8A">
      <w:pPr>
        <w:pStyle w:val="NoSpacing"/>
        <w:rPr>
          <w:rFonts w:ascii="Arial" w:hAnsi="Arial" w:cs="Arial"/>
          <w:b/>
          <w:bCs/>
          <w:u w:val="single"/>
          <w:lang w:val="fr-FR"/>
        </w:rPr>
      </w:pPr>
      <w:r w:rsidRPr="00BE3B8A">
        <w:rPr>
          <w:rFonts w:ascii="Arial" w:hAnsi="Arial" w:cs="Arial"/>
          <w:b/>
          <w:bCs/>
          <w:u w:val="single"/>
          <w:lang w:val="fr-FR"/>
        </w:rPr>
        <w:t>Media Contacts</w:t>
      </w:r>
    </w:p>
    <w:p w14:paraId="674D35E2" w14:textId="77777777" w:rsidR="00BE3B8A" w:rsidRPr="00BE3B8A" w:rsidRDefault="00BE3B8A" w:rsidP="00BE3B8A">
      <w:pPr>
        <w:pStyle w:val="NoSpacing"/>
        <w:rPr>
          <w:rFonts w:ascii="Arial" w:hAnsi="Arial" w:cs="Arial"/>
          <w:color w:val="000000"/>
          <w:lang w:val="fr-FR"/>
        </w:rPr>
      </w:pPr>
      <w:r w:rsidRPr="00BE3B8A">
        <w:rPr>
          <w:rFonts w:ascii="Arial" w:hAnsi="Arial" w:cs="Arial"/>
          <w:color w:val="000000"/>
          <w:lang w:val="fr-FR"/>
        </w:rPr>
        <w:t>Alden Tseng | Sandra Esparza</w:t>
      </w:r>
    </w:p>
    <w:p w14:paraId="18191019" w14:textId="77777777" w:rsidR="00BE3B8A" w:rsidRPr="00BE3B8A" w:rsidRDefault="00BE3B8A" w:rsidP="00BE3B8A">
      <w:pPr>
        <w:pStyle w:val="NoSpacing"/>
        <w:rPr>
          <w:rFonts w:ascii="Arial" w:hAnsi="Arial" w:cs="Arial"/>
          <w:color w:val="000000"/>
          <w:lang w:val="nl-NL"/>
        </w:rPr>
      </w:pPr>
      <w:r w:rsidRPr="00BE3B8A">
        <w:rPr>
          <w:rFonts w:ascii="Arial" w:hAnsi="Arial" w:cs="Arial"/>
          <w:color w:val="000000"/>
          <w:lang w:val="nl-NL"/>
        </w:rPr>
        <w:t>Kirvin Doak Communications</w:t>
      </w:r>
    </w:p>
    <w:p w14:paraId="1F8DBB26" w14:textId="3503EA10" w:rsidR="00BE3B8A" w:rsidRPr="00B8694E" w:rsidRDefault="005E0281" w:rsidP="00B8694E">
      <w:pPr>
        <w:pStyle w:val="NoSpacing"/>
        <w:rPr>
          <w:rFonts w:ascii="Arial" w:hAnsi="Arial" w:cs="Arial"/>
          <w:lang w:val="nl-NL"/>
        </w:rPr>
      </w:pPr>
      <w:hyperlink r:id="rId10" w:history="1">
        <w:r w:rsidR="00BE3B8A" w:rsidRPr="00BE3B8A">
          <w:rPr>
            <w:rStyle w:val="Hyperlink"/>
            <w:rFonts w:ascii="Arial" w:hAnsi="Arial" w:cs="Arial"/>
            <w:lang w:val="nl-NL"/>
          </w:rPr>
          <w:t>RioLasVegas@KirvinDoak.com</w:t>
        </w:r>
      </w:hyperlink>
      <w:r w:rsidR="00BE3B8A" w:rsidRPr="00BE3B8A">
        <w:rPr>
          <w:rFonts w:ascii="Arial" w:hAnsi="Arial" w:cs="Arial"/>
          <w:lang w:val="nl-NL"/>
        </w:rPr>
        <w:t xml:space="preserve"> </w:t>
      </w:r>
      <w:bookmarkEnd w:id="0"/>
    </w:p>
    <w:sectPr w:rsidR="00BE3B8A" w:rsidRPr="00B8694E" w:rsidSect="00BE3B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E0"/>
    <w:rsid w:val="0002665B"/>
    <w:rsid w:val="00094C76"/>
    <w:rsid w:val="00265E56"/>
    <w:rsid w:val="00835A45"/>
    <w:rsid w:val="00850EAB"/>
    <w:rsid w:val="00A175B1"/>
    <w:rsid w:val="00A82597"/>
    <w:rsid w:val="00B8694E"/>
    <w:rsid w:val="00BE3B8A"/>
    <w:rsid w:val="00C12478"/>
    <w:rsid w:val="00E47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BA25"/>
  <w15:chartTrackingRefBased/>
  <w15:docId w15:val="{24696FE6-9D28-4B2A-97D1-D223E85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7E0"/>
    <w:pPr>
      <w:spacing w:line="252" w:lineRule="auto"/>
    </w:pPr>
    <w:rPr>
      <w:rFonts w:ascii="Aptos" w:hAnsi="Aptos" w:cs="Calibri"/>
      <w:kern w:val="0"/>
    </w:rPr>
  </w:style>
  <w:style w:type="paragraph" w:styleId="Heading1">
    <w:name w:val="heading 1"/>
    <w:basedOn w:val="Normal"/>
    <w:next w:val="Normal"/>
    <w:link w:val="Heading1Char"/>
    <w:uiPriority w:val="9"/>
    <w:qFormat/>
    <w:rsid w:val="00E477E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477E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477E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477E0"/>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477E0"/>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477E0"/>
    <w:pPr>
      <w:keepNext/>
      <w:keepLines/>
      <w:spacing w:before="40" w:after="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477E0"/>
    <w:pPr>
      <w:keepNext/>
      <w:keepLines/>
      <w:spacing w:before="40" w:after="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477E0"/>
    <w:pPr>
      <w:keepNext/>
      <w:keepLines/>
      <w:spacing w:after="0"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477E0"/>
    <w:pPr>
      <w:keepNext/>
      <w:keepLines/>
      <w:spacing w:after="0"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7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77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7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7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7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7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7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7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7E0"/>
    <w:rPr>
      <w:rFonts w:eastAsiaTheme="majorEastAsia" w:cstheme="majorBidi"/>
      <w:color w:val="272727" w:themeColor="text1" w:themeTint="D8"/>
    </w:rPr>
  </w:style>
  <w:style w:type="paragraph" w:styleId="Title">
    <w:name w:val="Title"/>
    <w:basedOn w:val="Normal"/>
    <w:next w:val="Normal"/>
    <w:link w:val="TitleChar"/>
    <w:uiPriority w:val="10"/>
    <w:qFormat/>
    <w:rsid w:val="00E477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7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7E0"/>
    <w:pPr>
      <w:numPr>
        <w:ilvl w:val="1"/>
      </w:numPr>
      <w:spacing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477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7E0"/>
    <w:pPr>
      <w:spacing w:before="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E477E0"/>
    <w:rPr>
      <w:i/>
      <w:iCs/>
      <w:color w:val="404040" w:themeColor="text1" w:themeTint="BF"/>
    </w:rPr>
  </w:style>
  <w:style w:type="paragraph" w:styleId="ListParagraph">
    <w:name w:val="List Paragraph"/>
    <w:basedOn w:val="Normal"/>
    <w:uiPriority w:val="34"/>
    <w:qFormat/>
    <w:rsid w:val="00E477E0"/>
    <w:pPr>
      <w:spacing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E477E0"/>
    <w:rPr>
      <w:i/>
      <w:iCs/>
      <w:color w:val="0F4761" w:themeColor="accent1" w:themeShade="BF"/>
    </w:rPr>
  </w:style>
  <w:style w:type="paragraph" w:styleId="IntenseQuote">
    <w:name w:val="Intense Quote"/>
    <w:basedOn w:val="Normal"/>
    <w:next w:val="Normal"/>
    <w:link w:val="IntenseQuoteChar"/>
    <w:uiPriority w:val="30"/>
    <w:qFormat/>
    <w:rsid w:val="00E477E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E477E0"/>
    <w:rPr>
      <w:i/>
      <w:iCs/>
      <w:color w:val="0F4761" w:themeColor="accent1" w:themeShade="BF"/>
    </w:rPr>
  </w:style>
  <w:style w:type="character" w:styleId="IntenseReference">
    <w:name w:val="Intense Reference"/>
    <w:basedOn w:val="DefaultParagraphFont"/>
    <w:uiPriority w:val="32"/>
    <w:qFormat/>
    <w:rsid w:val="00E477E0"/>
    <w:rPr>
      <w:b/>
      <w:bCs/>
      <w:smallCaps/>
      <w:color w:val="0F4761" w:themeColor="accent1" w:themeShade="BF"/>
      <w:spacing w:val="5"/>
    </w:rPr>
  </w:style>
  <w:style w:type="character" w:styleId="Strong">
    <w:name w:val="Strong"/>
    <w:basedOn w:val="DefaultParagraphFont"/>
    <w:uiPriority w:val="22"/>
    <w:qFormat/>
    <w:rsid w:val="00E477E0"/>
    <w:rPr>
      <w:b/>
      <w:bCs/>
    </w:rPr>
  </w:style>
  <w:style w:type="character" w:styleId="Hyperlink">
    <w:name w:val="Hyperlink"/>
    <w:basedOn w:val="DefaultParagraphFont"/>
    <w:uiPriority w:val="99"/>
    <w:unhideWhenUsed/>
    <w:rsid w:val="00E477E0"/>
    <w:rPr>
      <w:color w:val="467886" w:themeColor="hyperlink"/>
      <w:u w:val="single"/>
    </w:rPr>
  </w:style>
  <w:style w:type="character" w:styleId="UnresolvedMention">
    <w:name w:val="Unresolved Mention"/>
    <w:basedOn w:val="DefaultParagraphFont"/>
    <w:uiPriority w:val="99"/>
    <w:semiHidden/>
    <w:unhideWhenUsed/>
    <w:rsid w:val="00E477E0"/>
    <w:rPr>
      <w:color w:val="605E5C"/>
      <w:shd w:val="clear" w:color="auto" w:fill="E1DFDD"/>
    </w:rPr>
  </w:style>
  <w:style w:type="character" w:styleId="FollowedHyperlink">
    <w:name w:val="FollowedHyperlink"/>
    <w:basedOn w:val="DefaultParagraphFont"/>
    <w:uiPriority w:val="99"/>
    <w:semiHidden/>
    <w:unhideWhenUsed/>
    <w:rsid w:val="00BE3B8A"/>
    <w:rPr>
      <w:color w:val="96607D" w:themeColor="followedHyperlink"/>
      <w:u w:val="single"/>
    </w:rPr>
  </w:style>
  <w:style w:type="paragraph" w:styleId="NoSpacing">
    <w:name w:val="No Spacing"/>
    <w:basedOn w:val="Normal"/>
    <w:uiPriority w:val="1"/>
    <w:qFormat/>
    <w:rsid w:val="00BE3B8A"/>
    <w:pPr>
      <w:spacing w:after="0" w:line="240" w:lineRule="auto"/>
    </w:pPr>
    <w:rPr>
      <w:rFonts w:cs="Apto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59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vn.ly/xHxAQKhq" TargetMode="External"/><Relationship Id="rId3" Type="http://schemas.openxmlformats.org/officeDocument/2006/relationships/webSettings" Target="webSettings.xml"/><Relationship Id="rId7" Type="http://schemas.openxmlformats.org/officeDocument/2006/relationships/hyperlink" Target="https://spaces.hightail.com/space/gMBxxFxwp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cid:image003.jpg@01DA7B29.B5946D90" TargetMode="External"/><Relationship Id="rId10" Type="http://schemas.openxmlformats.org/officeDocument/2006/relationships/hyperlink" Target="mailto:RioLasVegas@KirvinDoak.com" TargetMode="External"/><Relationship Id="rId4" Type="http://schemas.openxmlformats.org/officeDocument/2006/relationships/image" Target="media/image1.jpeg"/><Relationship Id="rId9" Type="http://schemas.openxmlformats.org/officeDocument/2006/relationships/hyperlink" Target="https://www.riolasveg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Esparza</dc:creator>
  <cp:keywords/>
  <dc:description/>
  <cp:lastModifiedBy>Sandra Esparza</cp:lastModifiedBy>
  <cp:revision>2</cp:revision>
  <dcterms:created xsi:type="dcterms:W3CDTF">2024-04-10T17:32:00Z</dcterms:created>
  <dcterms:modified xsi:type="dcterms:W3CDTF">2024-04-10T17:32:00Z</dcterms:modified>
</cp:coreProperties>
</file>